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Veterinary surgical safety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Each surgical patient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For every patient, read aloud at each pause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Admission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the patient’s identity with the owner, and fit an ID band or collar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the procedure, and the side or site, with the owner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consent form and the estimate are signed, with a contact number for the day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when the patient last ate and drank, and any medication given at home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induction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the patient’s identity, procedure and site against the consent form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Weigh the patient, and record the weight used for drug doses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pre-anesthetic exam and any blood results are reviewed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drug doses are calculated, drawn up and labeled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anesthetic machine, breathing system, oxygen and scavenging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IV catheter, fluids, and the monitoring equipment are ready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emergency drugs and doses for this patient are to hand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first incision (time out)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The whole team confirms the patient, procedure and site aloud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the surgical site is clipped and prepared, and marked if needed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the instruments are sterile and their indicators have changed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any antibiotics or pain relief due before surgery have been given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any concerns, and who calls for help if needed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patient leaves theatre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Count swabs, needles and instruments, and confirm the counts match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the procedure, drugs given and any problems in the record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the recovery plan, pain relief and who monitors recovery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Recovery and discharge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Monitor the patient until it’s extubated, warm and able to hold its head up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Call the owner with an update and agree the discharge time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discharge instructions and medication with the owner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www.wikidoc.ai/templates/veterinary/surgical-safety-checklist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surgical safety checklist</dc:title>
  <dc:creator>Wikidoc</dc:creator>
  <dc:description>A free veterinary surgical safety checklist for each patient: admission, before induction, the time out before incision, recovery and discharge. PDF and CSV.</dc:description>
  <cp:lastModifiedBy>Un-named</cp:lastModifiedBy>
  <cp:revision>1</cp:revision>
  <dcterms:created xsi:type="dcterms:W3CDTF">2026-10-08T23:04:37.131Z</dcterms:created>
  <dcterms:modified xsi:type="dcterms:W3CDTF">2026-10-08T23:04:37.131Z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