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Property manager onboarding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real estate license or registration is current, as the role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email, the property management system and the phone system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Give trust accounting access only as their role allows.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Prepare their keys, car arrangements and business cards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team, and who covers what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agency’s service standards and response times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key register and how keys are signed out and back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report a complaint, an incident or a data breach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Hand over the portfolio with the outgoing manager or team leader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Arrears, open maintenance, upcoming vacancies, renewals and difficult files.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owners by email or phone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procedures manual, section by section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property management system and trust accounting rules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local tenancy law, notices and timeframes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Month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Accompany them on routine inspections and a condition report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their arrears and maintenance follow-up with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 and file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www.wikidoc.ai/templates/real-estate/property-manager-onboarding-checklist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manager onboarding checklist</dc:title>
  <dc:creator>Wikidoc</dc:creator>
  <dc:description>A free property manager onboarding checklist: license, systems and trust accounting, the portfolio handover, tenancy law and procedures. PDF and CSV.</dc:description>
  <cp:lastModifiedBy>Un-named</cp:lastModifiedBy>
  <cp:revision>1</cp:revision>
  <dcterms:created xsi:type="dcterms:W3CDTF">2026-10-08T23:04:37.032Z</dcterms:created>
  <dcterms:modified xsi:type="dcterms:W3CDTF">2026-10-08T23:04:37.032Z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