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LOG TEMPLATE</w:t>
      </w:r>
    </w:p>
    <w:p>
      <w:pPr>
        <w:pStyle w:val="Title"/>
      </w:pPr>
      <w:r>
        <w:t xml:space="preserve">Food temperature log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3060"/>
        <w:gridCol w:w="1500"/>
        <w:gridCol w:w="3060"/>
        <w:gridCol w:w="1500"/>
        <w:gridCol w:w="30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30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30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30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Write your limits from your food safety plan here: fridges at or below ______, freezers at or below ______, hot holding at or above ______.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Check every unit at opening, mid-shift and closing, or as often as your food safety plan says.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Use a calibrated probe thermometer for food; for fridges, read the air or a probe in a glass of water kept inside.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If a reading is out of range, write what you did (for example, moved the food, adjusted the unit, threw food out) and tell the manager.</w:t>
      </w:r>
    </w:p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954"/>
        <w:gridCol w:w="1954"/>
        <w:gridCol w:w="1954"/>
        <w:gridCol w:w="1954"/>
        <w:gridCol w:w="1954"/>
        <w:gridCol w:w="1954"/>
        <w:gridCol w:w="1954"/>
      </w:tblGrid>
      <w:tr>
        <w:trPr>
          <w:tblHeader/>
        </w:trPr>
        <w:tc>
          <w:tcPr>
            <w:tcW w:type="dxa" w:w="195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195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95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Unit</w:t>
            </w:r>
          </w:p>
        </w:tc>
        <w:tc>
          <w:tcPr>
            <w:tcW w:type="dxa" w:w="195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Reading (°F/°C)</w:t>
            </w:r>
          </w:p>
        </w:tc>
        <w:tc>
          <w:tcPr>
            <w:tcW w:type="dxa" w:w="195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Within limit? (Y/N)</w:t>
            </w:r>
          </w:p>
        </w:tc>
        <w:tc>
          <w:tcPr>
            <w:tcW w:type="dxa" w:w="195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Action taken</w:t>
            </w:r>
          </w:p>
        </w:tc>
        <w:tc>
          <w:tcPr>
            <w:tcW w:type="dxa" w:w="195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  <w:trHeight w:val="400" w:hRule="atLeast"/>
        </w:trPr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95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5840" w:h="12240" w:orient="landscape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www.wikidoc.ai/templates/food-service/food-temperature-log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 temperature log</dc:title>
  <dc:creator>Wikidoc</dc:creator>
  <dc:description>A free food temperature log for fridges, freezers and hot holding: date, time, reading, limit check, action taken and initials. A landscape PDF to print.</dc:description>
  <cp:lastModifiedBy>Un-named</cp:lastModifiedBy>
  <cp:revision>1</cp:revision>
  <dcterms:created xsi:type="dcterms:W3CDTF">2026-10-08T23:04:36.874Z</dcterms:created>
  <dcterms:modified xsi:type="dcterms:W3CDTF">2026-10-08T23:04:36.874Z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