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Office cleaning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Nightly checklist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Every clean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Arrival and security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Sign in and disarm the alarm the way the site requires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for anything left unsecured or damaged, and report it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Reception and entrances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entrance glass, door handles and push plates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Wipe the reception desk and seating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Vacuum or mop entrance matting and floors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Desks and offices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Empty desk bins and replace liners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Wipe clear desk surfaces without moving papers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Wipe phones, light switches and door handles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Kitchens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Load or empty the dishwasher, as the site spec says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benches, sinks, taps and splashbacks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Wipe appliance fronts, the microwave inside and the fridge handle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Washrooms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and disinfect toilets, urinals, basins and taps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mirrors and wipe partitions and door handles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Refill soap, paper towel and toilet paper, and empty sanitary bins as contracted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Mop the floor with the washroom-only mop and colour-coded cloths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Floors, bins and lock-up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Vacuum carpets and mop hard floors in the areas set for tonight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Take general waste and recycling to the right bins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Turn off lights, close windows, set the alarm and sign out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keepNext/>
        <w:keepLines/>
      </w:pPr>
      <w:r>
        <w:t xml:space="preserve">Weekly checklist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Once a week, on the day set in the site spec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Dusting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Dust high surfaces, vents, ledges and picture frames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Dust skirting boards, chair legs and under desks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Glass and partitions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internal glass, partitions and meeting room screens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Kitchens and appliances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inside the fridge, removing out-of-date food as the client agreed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Descale the kettle and clean the coffee machine as the spec says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Deep clean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Descale washroom fixtures and clean grout and walls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Spot-clean carpet stains and scrub hard floor edges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www.wikidoc.ai/templates/cleaning/office-cleaning-checklist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cleaning checklist</dc:title>
  <dc:creator>Wikidoc</dc:creator>
  <dc:description>A free office cleaning checklist, nightly and weekly: entrances, desks, kitchens, washrooms, floors, bins and lock-up, for commercial cleaners. PDF and CSVs.</dc:description>
  <cp:lastModifiedBy>Un-named</cp:lastModifiedBy>
  <cp:revision>1</cp:revision>
  <dcterms:created xsi:type="dcterms:W3CDTF">2026-10-11T05:34:43.034Z</dcterms:created>
  <dcterms:modified xsi:type="dcterms:W3CDTF">2026-10-11T05:34:43.034Z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