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ONBOARDING CHECKLIST TEMPLATE</w:t>
      </w:r>
    </w:p>
    <w:p>
      <w:pPr>
        <w:pStyle w:val="Title"/>
      </w:pPr>
      <w:r>
        <w:t xml:space="preserve">Resident admission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Employee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Role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Start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Buddy or manager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Admission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From the agreed move-in date to the end of the first month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5980"/>
        <w:gridCol w:w="1300"/>
        <w:gridCol w:w="11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59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13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Due</w:t>
            </w:r>
          </w:p>
        </w:tc>
        <w:tc>
          <w:tcPr>
            <w:tcW w:type="dxa" w:w="11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Before arrival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Get the signed agreement and consent forms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Get the medication list and doctor’s details, and arrange the pharmacy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Get the advance care plan and substitute decision-maker’s details, if any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Prepare the room and any equipment they need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Before 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day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Welcome them and their family, and show them their room, the call bell and the dining room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Take a photo for the medication chart and identity checks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Check the medication brought in against the medication list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allergies, diet and swallowing needs, and tell the kitchen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Day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week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Complete the falls, skin, pressure injury, nutrition and continence assessments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Complete the cognition, mood and pain assessments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Learn their history, routines and preferences from them and their family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Write the care plan and go through it with them and their family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Week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5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First month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Review how they have settled with them and their family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59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Update the care plan from what you have learned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6E7176"/>
                <w:sz w:val="18"/>
                <w:szCs w:val="18"/>
              </w:rPr>
              <w:t xml:space="preserve">Month 1</w:t>
            </w:r>
          </w:p>
        </w:tc>
        <w:tc>
          <w:tcPr>
            <w:tcW w:type="dxa" w:w="11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www.wikidoc.ai/templates/aged-care/resident-admission-checklist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 admission checklist</dc:title>
  <dc:creator>Wikidoc</dc:creator>
  <dc:description>A free aged care resident admission checklist: documents before arrival, welcome, assessments, care plan, medication and the first-month review. PDF and CSV.</dc:description>
  <cp:lastModifiedBy>Un-named</cp:lastModifiedBy>
  <cp:revision>1</cp:revision>
  <dcterms:created xsi:type="dcterms:W3CDTF">2026-11-03T03:27:15.833Z</dcterms:created>
  <dcterms:modified xsi:type="dcterms:W3CDTF">2026-11-03T03:27:15.833Z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